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ED042" w14:textId="77777777" w:rsidR="00A62076" w:rsidRPr="00A62076" w:rsidRDefault="00A62076" w:rsidP="00A62076">
      <w:pPr>
        <w:pStyle w:val="Sinespaciado"/>
        <w:jc w:val="center"/>
        <w:rPr>
          <w:rFonts w:ascii="Arial" w:hAnsi="Arial" w:cs="Arial"/>
          <w:b/>
          <w:sz w:val="24"/>
          <w:szCs w:val="24"/>
        </w:rPr>
      </w:pPr>
      <w:bookmarkStart w:id="0" w:name="_GoBack"/>
      <w:r w:rsidRPr="00A62076">
        <w:rPr>
          <w:rFonts w:ascii="Arial" w:hAnsi="Arial" w:cs="Arial"/>
          <w:b/>
          <w:sz w:val="24"/>
          <w:szCs w:val="24"/>
        </w:rPr>
        <w:t>GARANTIZA ANA PATY PERALTA REGULARIZACIÓN PATRIMONIAL DE LOS CANCUNENSES</w:t>
      </w:r>
    </w:p>
    <w:bookmarkEnd w:id="0"/>
    <w:p w14:paraId="1E086BCA" w14:textId="77777777" w:rsidR="00A62076" w:rsidRPr="00A62076" w:rsidRDefault="00A62076" w:rsidP="00A62076">
      <w:pPr>
        <w:pStyle w:val="Sinespaciado"/>
        <w:jc w:val="both"/>
        <w:rPr>
          <w:rFonts w:ascii="Arial" w:hAnsi="Arial" w:cs="Arial"/>
          <w:sz w:val="24"/>
          <w:szCs w:val="24"/>
        </w:rPr>
      </w:pPr>
    </w:p>
    <w:p w14:paraId="441BE8DE" w14:textId="7741BDFB" w:rsidR="00A62076" w:rsidRPr="00A62076" w:rsidRDefault="00A62076" w:rsidP="00A62076">
      <w:pPr>
        <w:pStyle w:val="Sinespaciado"/>
        <w:numPr>
          <w:ilvl w:val="0"/>
          <w:numId w:val="8"/>
        </w:numPr>
        <w:jc w:val="both"/>
        <w:rPr>
          <w:rFonts w:ascii="Arial" w:hAnsi="Arial" w:cs="Arial"/>
          <w:sz w:val="24"/>
          <w:szCs w:val="24"/>
        </w:rPr>
      </w:pPr>
      <w:r w:rsidRPr="00A62076">
        <w:rPr>
          <w:rFonts w:ascii="Arial" w:hAnsi="Arial" w:cs="Arial"/>
          <w:sz w:val="24"/>
          <w:szCs w:val="24"/>
        </w:rPr>
        <w:t>29 colonias de la ciudad en proceso de municipalización</w:t>
      </w:r>
    </w:p>
    <w:p w14:paraId="7DC1673C" w14:textId="77777777" w:rsidR="00A62076" w:rsidRPr="00A62076" w:rsidRDefault="00A62076" w:rsidP="00A62076">
      <w:pPr>
        <w:pStyle w:val="Sinespaciado"/>
        <w:jc w:val="both"/>
        <w:rPr>
          <w:rFonts w:ascii="Arial" w:hAnsi="Arial" w:cs="Arial"/>
          <w:sz w:val="24"/>
          <w:szCs w:val="24"/>
        </w:rPr>
      </w:pPr>
    </w:p>
    <w:p w14:paraId="7FA259C9" w14:textId="6E345B59" w:rsidR="00A62076" w:rsidRPr="00A62076" w:rsidRDefault="00A62076" w:rsidP="00A62076">
      <w:pPr>
        <w:pStyle w:val="Sinespaciado"/>
        <w:jc w:val="both"/>
        <w:rPr>
          <w:rFonts w:ascii="Arial" w:hAnsi="Arial" w:cs="Arial"/>
          <w:sz w:val="24"/>
          <w:szCs w:val="24"/>
        </w:rPr>
      </w:pPr>
      <w:r w:rsidRPr="00A62076">
        <w:rPr>
          <w:rFonts w:ascii="Arial" w:hAnsi="Arial" w:cs="Arial"/>
          <w:b/>
          <w:sz w:val="24"/>
          <w:szCs w:val="24"/>
        </w:rPr>
        <w:t>Cancún, Q. R., a 29 de diciembre de 2023.-</w:t>
      </w:r>
      <w:r w:rsidRPr="00A62076">
        <w:rPr>
          <w:rFonts w:ascii="Arial" w:hAnsi="Arial" w:cs="Arial"/>
          <w:sz w:val="24"/>
          <w:szCs w:val="24"/>
        </w:rPr>
        <w:t xml:space="preserve"> Un total de 29 colonias se encuentran en proceso de municipalización para garantizar el patrimonio de las y los cancunenses, informó con gran entusiasmo la Presidenta Municipal, Ana Paty Peralta, al recordar los esfuerzos emprend</w:t>
      </w:r>
      <w:r>
        <w:rPr>
          <w:rFonts w:ascii="Arial" w:hAnsi="Arial" w:cs="Arial"/>
          <w:sz w:val="24"/>
          <w:szCs w:val="24"/>
        </w:rPr>
        <w:t>idos a través del “Programa de R</w:t>
      </w:r>
      <w:r w:rsidRPr="00A62076">
        <w:rPr>
          <w:rFonts w:ascii="Arial" w:hAnsi="Arial" w:cs="Arial"/>
          <w:sz w:val="24"/>
          <w:szCs w:val="24"/>
        </w:rPr>
        <w:t xml:space="preserve">egularización para el </w:t>
      </w:r>
      <w:r>
        <w:rPr>
          <w:rFonts w:ascii="Arial" w:hAnsi="Arial" w:cs="Arial"/>
          <w:sz w:val="24"/>
          <w:szCs w:val="24"/>
        </w:rPr>
        <w:t>Bienestar P</w:t>
      </w:r>
      <w:r w:rsidRPr="00A62076">
        <w:rPr>
          <w:rFonts w:ascii="Arial" w:hAnsi="Arial" w:cs="Arial"/>
          <w:sz w:val="24"/>
          <w:szCs w:val="24"/>
        </w:rPr>
        <w:t>atrimonial”.</w:t>
      </w:r>
    </w:p>
    <w:p w14:paraId="125B70EE" w14:textId="77777777" w:rsidR="00A62076" w:rsidRPr="00A62076" w:rsidRDefault="00A62076" w:rsidP="00A62076">
      <w:pPr>
        <w:pStyle w:val="Sinespaciado"/>
        <w:jc w:val="both"/>
        <w:rPr>
          <w:rFonts w:ascii="Arial" w:hAnsi="Arial" w:cs="Arial"/>
          <w:sz w:val="24"/>
          <w:szCs w:val="24"/>
        </w:rPr>
      </w:pPr>
    </w:p>
    <w:p w14:paraId="59080625" w14:textId="77777777" w:rsidR="00A62076" w:rsidRPr="00A62076" w:rsidRDefault="00A62076" w:rsidP="00A62076">
      <w:pPr>
        <w:pStyle w:val="Sinespaciado"/>
        <w:jc w:val="both"/>
        <w:rPr>
          <w:rFonts w:ascii="Arial" w:hAnsi="Arial" w:cs="Arial"/>
          <w:sz w:val="24"/>
          <w:szCs w:val="24"/>
        </w:rPr>
      </w:pPr>
      <w:r w:rsidRPr="00A62076">
        <w:rPr>
          <w:rFonts w:ascii="Arial" w:hAnsi="Arial" w:cs="Arial"/>
          <w:sz w:val="24"/>
          <w:szCs w:val="24"/>
        </w:rPr>
        <w:t>“En este año de gobierno hemos trabajado de manera incansable por llevar una mejor calidad de vida para los cancunenses, trabajando por crear justicia social, eso significa transformar de verdad y hacerlo no es tarea de un año, exige mucho más”, afirmó Ana Paty Peralta, con entusiasmo sobre la suma de esfuerzos que se ha obtenido por el bien de la ciudadanía.</w:t>
      </w:r>
    </w:p>
    <w:p w14:paraId="23E08F50" w14:textId="77777777" w:rsidR="00A62076" w:rsidRPr="00A62076" w:rsidRDefault="00A62076" w:rsidP="00A62076">
      <w:pPr>
        <w:pStyle w:val="Sinespaciado"/>
        <w:jc w:val="both"/>
        <w:rPr>
          <w:rFonts w:ascii="Arial" w:hAnsi="Arial" w:cs="Arial"/>
          <w:sz w:val="24"/>
          <w:szCs w:val="24"/>
        </w:rPr>
      </w:pPr>
    </w:p>
    <w:p w14:paraId="78E6A9AE" w14:textId="1EF4BA2D" w:rsidR="00A62076" w:rsidRPr="00A62076" w:rsidRDefault="00A62076" w:rsidP="00A62076">
      <w:pPr>
        <w:pStyle w:val="Sinespaciado"/>
        <w:jc w:val="both"/>
        <w:rPr>
          <w:rFonts w:ascii="Arial" w:hAnsi="Arial" w:cs="Arial"/>
          <w:sz w:val="24"/>
          <w:szCs w:val="24"/>
        </w:rPr>
      </w:pPr>
      <w:r w:rsidRPr="00A62076">
        <w:rPr>
          <w:rFonts w:ascii="Arial" w:hAnsi="Arial" w:cs="Arial"/>
          <w:sz w:val="24"/>
          <w:szCs w:val="24"/>
        </w:rPr>
        <w:t>De acuerdo con un reporte de la Octava Regiduría de la Comisión de Desarrollo Urbano y Mov</w:t>
      </w:r>
      <w:r>
        <w:rPr>
          <w:rFonts w:ascii="Arial" w:hAnsi="Arial" w:cs="Arial"/>
          <w:sz w:val="24"/>
          <w:szCs w:val="24"/>
        </w:rPr>
        <w:t xml:space="preserve">ilidad, que lidera Samuel </w:t>
      </w:r>
      <w:proofErr w:type="spellStart"/>
      <w:r>
        <w:rPr>
          <w:rFonts w:ascii="Arial" w:hAnsi="Arial" w:cs="Arial"/>
          <w:sz w:val="24"/>
          <w:szCs w:val="24"/>
        </w:rPr>
        <w:t>Mollin</w:t>
      </w:r>
      <w:r w:rsidRPr="00A62076">
        <w:rPr>
          <w:rFonts w:ascii="Arial" w:hAnsi="Arial" w:cs="Arial"/>
          <w:sz w:val="24"/>
          <w:szCs w:val="24"/>
        </w:rPr>
        <w:t>e</w:t>
      </w:r>
      <w:r>
        <w:rPr>
          <w:rFonts w:ascii="Arial" w:hAnsi="Arial" w:cs="Arial"/>
          <w:sz w:val="24"/>
          <w:szCs w:val="24"/>
        </w:rPr>
        <w:t>d</w:t>
      </w:r>
      <w:r w:rsidRPr="00A62076">
        <w:rPr>
          <w:rFonts w:ascii="Arial" w:hAnsi="Arial" w:cs="Arial"/>
          <w:sz w:val="24"/>
          <w:szCs w:val="24"/>
        </w:rPr>
        <w:t>o</w:t>
      </w:r>
      <w:proofErr w:type="spellEnd"/>
      <w:r w:rsidRPr="00A62076">
        <w:rPr>
          <w:rFonts w:ascii="Arial" w:hAnsi="Arial" w:cs="Arial"/>
          <w:sz w:val="24"/>
          <w:szCs w:val="24"/>
        </w:rPr>
        <w:t xml:space="preserve"> Portilla, la Primera Autoridad Municipal refirió que en este 2023, se logró iniciar con los procesos administrativos para avanzar en la regularización de los predios de casi 30 colonias, que por más de 30 años han sufrido al no contar con certeza jurídica de sus hogares y la falta de servicios básicos.</w:t>
      </w:r>
    </w:p>
    <w:p w14:paraId="44086C33" w14:textId="77777777" w:rsidR="00A62076" w:rsidRPr="00A62076" w:rsidRDefault="00A62076" w:rsidP="00A62076">
      <w:pPr>
        <w:pStyle w:val="Sinespaciado"/>
        <w:jc w:val="both"/>
        <w:rPr>
          <w:rFonts w:ascii="Arial" w:hAnsi="Arial" w:cs="Arial"/>
          <w:sz w:val="24"/>
          <w:szCs w:val="24"/>
        </w:rPr>
      </w:pPr>
    </w:p>
    <w:p w14:paraId="122BC143" w14:textId="77777777" w:rsidR="00A62076" w:rsidRPr="00A62076" w:rsidRDefault="00A62076" w:rsidP="00A62076">
      <w:pPr>
        <w:pStyle w:val="Sinespaciado"/>
        <w:jc w:val="both"/>
        <w:rPr>
          <w:rFonts w:ascii="Arial" w:hAnsi="Arial" w:cs="Arial"/>
          <w:sz w:val="24"/>
          <w:szCs w:val="24"/>
        </w:rPr>
      </w:pPr>
      <w:r w:rsidRPr="00A62076">
        <w:rPr>
          <w:rFonts w:ascii="Arial" w:hAnsi="Arial" w:cs="Arial"/>
          <w:sz w:val="24"/>
          <w:szCs w:val="24"/>
        </w:rPr>
        <w:t>“Esto es gracias a la suma de esfuerzos, es un trabajo en conjunto con los habitantes, porque ellos también invirtieron en su documentación, sacar su título de propiedad, buscar a los ejidatarios para hacer la donación de la tierra y así estamos con 29 colonias para proceso de regularización y que el próximo año podamos invertir como lo estamos haciendo aquí”, enfatizó.</w:t>
      </w:r>
    </w:p>
    <w:p w14:paraId="33A1EDEC" w14:textId="77777777" w:rsidR="00A62076" w:rsidRPr="00A62076" w:rsidRDefault="00A62076" w:rsidP="00A62076">
      <w:pPr>
        <w:pStyle w:val="Sinespaciado"/>
        <w:jc w:val="both"/>
        <w:rPr>
          <w:rFonts w:ascii="Arial" w:hAnsi="Arial" w:cs="Arial"/>
          <w:sz w:val="24"/>
          <w:szCs w:val="24"/>
        </w:rPr>
      </w:pPr>
    </w:p>
    <w:p w14:paraId="6631549E" w14:textId="3112548E" w:rsidR="00A62076" w:rsidRPr="00A62076" w:rsidRDefault="00A62076" w:rsidP="00A62076">
      <w:pPr>
        <w:pStyle w:val="Sinespaciado"/>
        <w:jc w:val="both"/>
        <w:rPr>
          <w:rFonts w:ascii="Arial" w:hAnsi="Arial" w:cs="Arial"/>
          <w:sz w:val="24"/>
          <w:szCs w:val="24"/>
        </w:rPr>
      </w:pPr>
      <w:r w:rsidRPr="00A62076">
        <w:rPr>
          <w:rFonts w:ascii="Arial" w:hAnsi="Arial" w:cs="Arial"/>
          <w:sz w:val="24"/>
          <w:szCs w:val="24"/>
        </w:rPr>
        <w:t xml:space="preserve">Por su parte, el regidor, Samuel </w:t>
      </w:r>
      <w:proofErr w:type="spellStart"/>
      <w:r w:rsidRPr="00A62076">
        <w:rPr>
          <w:rFonts w:ascii="Arial" w:hAnsi="Arial" w:cs="Arial"/>
          <w:sz w:val="24"/>
          <w:szCs w:val="24"/>
        </w:rPr>
        <w:t>Mollinedo</w:t>
      </w:r>
      <w:proofErr w:type="spellEnd"/>
      <w:r w:rsidRPr="00A62076">
        <w:rPr>
          <w:rFonts w:ascii="Arial" w:hAnsi="Arial" w:cs="Arial"/>
          <w:sz w:val="24"/>
          <w:szCs w:val="24"/>
        </w:rPr>
        <w:t xml:space="preserve"> explicó que el “Programa de </w:t>
      </w:r>
      <w:r>
        <w:rPr>
          <w:rFonts w:ascii="Arial" w:hAnsi="Arial" w:cs="Arial"/>
          <w:sz w:val="24"/>
          <w:szCs w:val="24"/>
        </w:rPr>
        <w:t>R</w:t>
      </w:r>
      <w:r w:rsidRPr="00A62076">
        <w:rPr>
          <w:rFonts w:ascii="Arial" w:hAnsi="Arial" w:cs="Arial"/>
          <w:sz w:val="24"/>
          <w:szCs w:val="24"/>
        </w:rPr>
        <w:t xml:space="preserve">egularización para el </w:t>
      </w:r>
      <w:r>
        <w:rPr>
          <w:rFonts w:ascii="Arial" w:hAnsi="Arial" w:cs="Arial"/>
          <w:sz w:val="24"/>
          <w:szCs w:val="24"/>
        </w:rPr>
        <w:t>B</w:t>
      </w:r>
      <w:r w:rsidRPr="00A62076">
        <w:rPr>
          <w:rFonts w:ascii="Arial" w:hAnsi="Arial" w:cs="Arial"/>
          <w:sz w:val="24"/>
          <w:szCs w:val="24"/>
        </w:rPr>
        <w:t xml:space="preserve">ienestar </w:t>
      </w:r>
      <w:r>
        <w:rPr>
          <w:rFonts w:ascii="Arial" w:hAnsi="Arial" w:cs="Arial"/>
          <w:sz w:val="24"/>
          <w:szCs w:val="24"/>
        </w:rPr>
        <w:t>P</w:t>
      </w:r>
      <w:r w:rsidRPr="00A62076">
        <w:rPr>
          <w:rFonts w:ascii="Arial" w:hAnsi="Arial" w:cs="Arial"/>
          <w:sz w:val="24"/>
          <w:szCs w:val="24"/>
        </w:rPr>
        <w:t>atrimonial” consta de tres pasos: Subdivisión, Escrituración y Municipalización para lograr que las familias cuenten con certeza jurídica; así como conseguir que las vialidades puedan ser donados al gobierno municipal, y en su momento, realizar las gestiones necesarias para llevar obras de justicia social a quienes más lo necesitan</w:t>
      </w:r>
    </w:p>
    <w:p w14:paraId="0D882218" w14:textId="77777777" w:rsidR="00A62076" w:rsidRPr="00A62076" w:rsidRDefault="00A62076" w:rsidP="00A62076">
      <w:pPr>
        <w:pStyle w:val="Sinespaciado"/>
        <w:jc w:val="both"/>
        <w:rPr>
          <w:rFonts w:ascii="Arial" w:hAnsi="Arial" w:cs="Arial"/>
          <w:sz w:val="24"/>
          <w:szCs w:val="24"/>
        </w:rPr>
      </w:pPr>
    </w:p>
    <w:p w14:paraId="3A90AD63" w14:textId="77777777" w:rsidR="00A62076" w:rsidRPr="00A62076" w:rsidRDefault="00A62076" w:rsidP="00A62076">
      <w:pPr>
        <w:pStyle w:val="Sinespaciado"/>
        <w:jc w:val="both"/>
        <w:rPr>
          <w:rFonts w:ascii="Arial" w:hAnsi="Arial" w:cs="Arial"/>
          <w:sz w:val="24"/>
          <w:szCs w:val="24"/>
        </w:rPr>
      </w:pPr>
      <w:r w:rsidRPr="00A62076">
        <w:rPr>
          <w:rFonts w:ascii="Arial" w:hAnsi="Arial" w:cs="Arial"/>
          <w:sz w:val="24"/>
          <w:szCs w:val="24"/>
        </w:rPr>
        <w:t xml:space="preserve">Cabe señalar, que al cierre del año las colonias México, Cedro, </w:t>
      </w:r>
      <w:proofErr w:type="spellStart"/>
      <w:r w:rsidRPr="00A62076">
        <w:rPr>
          <w:rFonts w:ascii="Arial" w:hAnsi="Arial" w:cs="Arial"/>
          <w:sz w:val="24"/>
          <w:szCs w:val="24"/>
        </w:rPr>
        <w:t>Sacbé</w:t>
      </w:r>
      <w:proofErr w:type="spellEnd"/>
      <w:r w:rsidRPr="00A62076">
        <w:rPr>
          <w:rFonts w:ascii="Arial" w:hAnsi="Arial" w:cs="Arial"/>
          <w:sz w:val="24"/>
          <w:szCs w:val="24"/>
        </w:rPr>
        <w:t xml:space="preserve">, San Alfredo, Cuna Maya I, Las Norias, Tucanes, </w:t>
      </w:r>
      <w:proofErr w:type="spellStart"/>
      <w:r w:rsidRPr="00A62076">
        <w:rPr>
          <w:rFonts w:ascii="Arial" w:hAnsi="Arial" w:cs="Arial"/>
          <w:sz w:val="24"/>
          <w:szCs w:val="24"/>
        </w:rPr>
        <w:t>Tarzán</w:t>
      </w:r>
      <w:proofErr w:type="spellEnd"/>
      <w:r w:rsidRPr="00A62076">
        <w:rPr>
          <w:rFonts w:ascii="Arial" w:hAnsi="Arial" w:cs="Arial"/>
          <w:sz w:val="24"/>
          <w:szCs w:val="24"/>
        </w:rPr>
        <w:t xml:space="preserve"> y Diamante se encuentran en el último paso para consolidar la escrituración de sus predios, estando cerca de brindar la seguridad patrimonial de cientos de familias.</w:t>
      </w:r>
    </w:p>
    <w:p w14:paraId="5B58916B" w14:textId="77777777" w:rsidR="00A62076" w:rsidRPr="00A62076" w:rsidRDefault="00A62076" w:rsidP="00A62076">
      <w:pPr>
        <w:pStyle w:val="Sinespaciado"/>
        <w:jc w:val="both"/>
        <w:rPr>
          <w:rFonts w:ascii="Arial" w:hAnsi="Arial" w:cs="Arial"/>
          <w:sz w:val="24"/>
          <w:szCs w:val="24"/>
        </w:rPr>
      </w:pPr>
    </w:p>
    <w:p w14:paraId="6FCFA9A2" w14:textId="04D10C73" w:rsidR="00A62076" w:rsidRPr="00A62076" w:rsidRDefault="00A62076" w:rsidP="00A62076">
      <w:pPr>
        <w:pStyle w:val="Sinespaciado"/>
        <w:jc w:val="both"/>
        <w:rPr>
          <w:rFonts w:ascii="Arial" w:hAnsi="Arial" w:cs="Arial"/>
          <w:sz w:val="24"/>
          <w:szCs w:val="24"/>
        </w:rPr>
      </w:pPr>
      <w:r w:rsidRPr="00A62076">
        <w:rPr>
          <w:rFonts w:ascii="Arial" w:hAnsi="Arial" w:cs="Arial"/>
          <w:sz w:val="24"/>
          <w:szCs w:val="24"/>
        </w:rPr>
        <w:lastRenderedPageBreak/>
        <w:t xml:space="preserve">Además, Cuna Maya II, Tierra y </w:t>
      </w:r>
      <w:r>
        <w:rPr>
          <w:rFonts w:ascii="Arial" w:hAnsi="Arial" w:cs="Arial"/>
          <w:sz w:val="24"/>
          <w:szCs w:val="24"/>
        </w:rPr>
        <w:t>L</w:t>
      </w:r>
      <w:r w:rsidRPr="00A62076">
        <w:rPr>
          <w:rFonts w:ascii="Arial" w:hAnsi="Arial" w:cs="Arial"/>
          <w:sz w:val="24"/>
          <w:szCs w:val="24"/>
        </w:rPr>
        <w:t xml:space="preserve">ibertad I, Tierra y </w:t>
      </w:r>
      <w:r>
        <w:rPr>
          <w:rFonts w:ascii="Arial" w:hAnsi="Arial" w:cs="Arial"/>
          <w:sz w:val="24"/>
          <w:szCs w:val="24"/>
        </w:rPr>
        <w:t>L</w:t>
      </w:r>
      <w:r w:rsidRPr="00A62076">
        <w:rPr>
          <w:rFonts w:ascii="Arial" w:hAnsi="Arial" w:cs="Arial"/>
          <w:sz w:val="24"/>
          <w:szCs w:val="24"/>
        </w:rPr>
        <w:t xml:space="preserve">ibertad </w:t>
      </w:r>
      <w:proofErr w:type="spellStart"/>
      <w:r w:rsidRPr="00A62076">
        <w:rPr>
          <w:rFonts w:ascii="Arial" w:hAnsi="Arial" w:cs="Arial"/>
          <w:sz w:val="24"/>
          <w:szCs w:val="24"/>
        </w:rPr>
        <w:t>Il</w:t>
      </w:r>
      <w:proofErr w:type="spellEnd"/>
      <w:r w:rsidRPr="00A62076">
        <w:rPr>
          <w:rFonts w:ascii="Arial" w:hAnsi="Arial" w:cs="Arial"/>
          <w:sz w:val="24"/>
          <w:szCs w:val="24"/>
        </w:rPr>
        <w:t xml:space="preserve">, Tierra y </w:t>
      </w:r>
      <w:r>
        <w:rPr>
          <w:rFonts w:ascii="Arial" w:hAnsi="Arial" w:cs="Arial"/>
          <w:sz w:val="24"/>
          <w:szCs w:val="24"/>
        </w:rPr>
        <w:t>L</w:t>
      </w:r>
      <w:r w:rsidRPr="00A62076">
        <w:rPr>
          <w:rFonts w:ascii="Arial" w:hAnsi="Arial" w:cs="Arial"/>
          <w:sz w:val="24"/>
          <w:szCs w:val="24"/>
        </w:rPr>
        <w:t xml:space="preserve">ibertad III, Real del Bosque, Los </w:t>
      </w:r>
      <w:r>
        <w:rPr>
          <w:rFonts w:ascii="Arial" w:hAnsi="Arial" w:cs="Arial"/>
          <w:sz w:val="24"/>
          <w:szCs w:val="24"/>
        </w:rPr>
        <w:t>P</w:t>
      </w:r>
      <w:r w:rsidRPr="00A62076">
        <w:rPr>
          <w:rFonts w:ascii="Arial" w:hAnsi="Arial" w:cs="Arial"/>
          <w:sz w:val="24"/>
          <w:szCs w:val="24"/>
        </w:rPr>
        <w:t>inos, Los Rivera I, Los Rivera II, Santos, Cárdenas, Santa Ana, San Ignacio y Nora Quint</w:t>
      </w:r>
      <w:r>
        <w:rPr>
          <w:rFonts w:ascii="Arial" w:hAnsi="Arial" w:cs="Arial"/>
          <w:sz w:val="24"/>
          <w:szCs w:val="24"/>
        </w:rPr>
        <w:t>ana se encuentra en proceso de Subdivisión; mientras que El Fortín, La Lomita, La P</w:t>
      </w:r>
      <w:r w:rsidRPr="00A62076">
        <w:rPr>
          <w:rFonts w:ascii="Arial" w:hAnsi="Arial" w:cs="Arial"/>
          <w:sz w:val="24"/>
          <w:szCs w:val="24"/>
        </w:rPr>
        <w:t>istolita, E</w:t>
      </w:r>
      <w:r>
        <w:rPr>
          <w:rFonts w:ascii="Arial" w:hAnsi="Arial" w:cs="Arial"/>
          <w:sz w:val="24"/>
          <w:szCs w:val="24"/>
        </w:rPr>
        <w:t>l S</w:t>
      </w:r>
      <w:r w:rsidRPr="00A62076">
        <w:rPr>
          <w:rFonts w:ascii="Arial" w:hAnsi="Arial" w:cs="Arial"/>
          <w:sz w:val="24"/>
          <w:szCs w:val="24"/>
        </w:rPr>
        <w:t>heriff, Laureles, Sánchez Madariaga y Fidel Velázquez, son de nuevo ingreso al proyecto, por lo que se encuentran trabajando para avanzar en lo correspondiente.</w:t>
      </w:r>
    </w:p>
    <w:p w14:paraId="0CAB9E0C" w14:textId="77777777" w:rsidR="00A62076" w:rsidRPr="00A62076" w:rsidRDefault="00A62076" w:rsidP="00A62076">
      <w:pPr>
        <w:pStyle w:val="Sinespaciado"/>
        <w:jc w:val="both"/>
        <w:rPr>
          <w:rFonts w:ascii="Arial" w:hAnsi="Arial" w:cs="Arial"/>
          <w:sz w:val="24"/>
          <w:szCs w:val="24"/>
        </w:rPr>
      </w:pPr>
    </w:p>
    <w:p w14:paraId="26283D4F" w14:textId="774F5B37" w:rsidR="005772E4" w:rsidRPr="00A62076" w:rsidRDefault="00A62076" w:rsidP="00A62076">
      <w:pPr>
        <w:pStyle w:val="Sinespaciado"/>
        <w:jc w:val="center"/>
        <w:rPr>
          <w:rFonts w:ascii="Arial" w:hAnsi="Arial" w:cs="Arial"/>
          <w:sz w:val="24"/>
          <w:szCs w:val="24"/>
        </w:rPr>
      </w:pPr>
      <w:r w:rsidRPr="00A62076">
        <w:rPr>
          <w:rFonts w:ascii="Arial" w:hAnsi="Arial" w:cs="Arial"/>
          <w:sz w:val="24"/>
          <w:szCs w:val="24"/>
        </w:rPr>
        <w:t>****</w:t>
      </w:r>
      <w:r>
        <w:rPr>
          <w:rFonts w:ascii="Arial" w:hAnsi="Arial" w:cs="Arial"/>
          <w:sz w:val="24"/>
          <w:szCs w:val="24"/>
        </w:rPr>
        <w:t>*</w:t>
      </w:r>
    </w:p>
    <w:sectPr w:rsidR="005772E4" w:rsidRPr="00A62076"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D6BA2" w14:textId="77777777" w:rsidR="00DE305D" w:rsidRDefault="00DE305D" w:rsidP="0092028B">
      <w:r>
        <w:separator/>
      </w:r>
    </w:p>
  </w:endnote>
  <w:endnote w:type="continuationSeparator" w:id="0">
    <w:p w14:paraId="373765A7" w14:textId="77777777" w:rsidR="00DE305D" w:rsidRDefault="00DE30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9B841" w14:textId="77777777" w:rsidR="00DE305D" w:rsidRDefault="00DE305D" w:rsidP="0092028B">
      <w:r>
        <w:separator/>
      </w:r>
    </w:p>
  </w:footnote>
  <w:footnote w:type="continuationSeparator" w:id="0">
    <w:p w14:paraId="4CE26DDE" w14:textId="77777777" w:rsidR="00DE305D" w:rsidRDefault="00DE305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E2DBB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62076">
                            <w:rPr>
                              <w:rFonts w:cstheme="minorHAnsi"/>
                              <w:b/>
                              <w:bCs/>
                              <w:lang w:val="es-ES"/>
                            </w:rPr>
                            <w:t>417</w:t>
                          </w:r>
                        </w:p>
                        <w:p w14:paraId="171421E6" w14:textId="77777777" w:rsidR="00A62076" w:rsidRDefault="00A62076" w:rsidP="0092028B">
                          <w:pPr>
                            <w:rPr>
                              <w:rFonts w:cstheme="minorHAnsi"/>
                              <w:b/>
                              <w:bCs/>
                              <w:lang w:val="es-ES"/>
                            </w:rPr>
                          </w:pPr>
                        </w:p>
                        <w:p w14:paraId="7A653849" w14:textId="77777777" w:rsidR="00A62076" w:rsidRPr="0092028B" w:rsidRDefault="00A6207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1E2DBB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62076">
                      <w:rPr>
                        <w:rFonts w:cstheme="minorHAnsi"/>
                        <w:b/>
                        <w:bCs/>
                        <w:lang w:val="es-ES"/>
                      </w:rPr>
                      <w:t>417</w:t>
                    </w:r>
                  </w:p>
                  <w:p w14:paraId="171421E6" w14:textId="77777777" w:rsidR="00A62076" w:rsidRDefault="00A62076" w:rsidP="0092028B">
                    <w:pPr>
                      <w:rPr>
                        <w:rFonts w:cstheme="minorHAnsi"/>
                        <w:b/>
                        <w:bCs/>
                        <w:lang w:val="es-ES"/>
                      </w:rPr>
                    </w:pPr>
                  </w:p>
                  <w:p w14:paraId="7A653849" w14:textId="77777777" w:rsidR="00A62076" w:rsidRPr="0092028B" w:rsidRDefault="00A6207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352CD"/>
    <w:multiLevelType w:val="hybridMultilevel"/>
    <w:tmpl w:val="7940FF9E"/>
    <w:lvl w:ilvl="0" w:tplc="A05A3CC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212AF3"/>
    <w:multiLevelType w:val="hybridMultilevel"/>
    <w:tmpl w:val="BC408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F10C9E"/>
    <w:multiLevelType w:val="hybridMultilevel"/>
    <w:tmpl w:val="0598DADC"/>
    <w:lvl w:ilvl="0" w:tplc="91A4B024">
      <w:start w:val="29"/>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AD95B7D"/>
    <w:multiLevelType w:val="hybridMultilevel"/>
    <w:tmpl w:val="4A5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483C95"/>
    <w:multiLevelType w:val="hybridMultilevel"/>
    <w:tmpl w:val="9E64E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BD4693E"/>
    <w:multiLevelType w:val="hybridMultilevel"/>
    <w:tmpl w:val="63F05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361F6"/>
    <w:rsid w:val="0005079F"/>
    <w:rsid w:val="00064DA4"/>
    <w:rsid w:val="00130B1D"/>
    <w:rsid w:val="001654D5"/>
    <w:rsid w:val="001855FD"/>
    <w:rsid w:val="001F563C"/>
    <w:rsid w:val="00235A65"/>
    <w:rsid w:val="00266879"/>
    <w:rsid w:val="00297A34"/>
    <w:rsid w:val="002C5397"/>
    <w:rsid w:val="002F336F"/>
    <w:rsid w:val="003975F4"/>
    <w:rsid w:val="00412FB5"/>
    <w:rsid w:val="0043755B"/>
    <w:rsid w:val="00446B91"/>
    <w:rsid w:val="005522A3"/>
    <w:rsid w:val="005772E4"/>
    <w:rsid w:val="005A27C0"/>
    <w:rsid w:val="006160BC"/>
    <w:rsid w:val="0068515D"/>
    <w:rsid w:val="006A76FD"/>
    <w:rsid w:val="00755500"/>
    <w:rsid w:val="00885715"/>
    <w:rsid w:val="00894DAB"/>
    <w:rsid w:val="00910592"/>
    <w:rsid w:val="0092028B"/>
    <w:rsid w:val="00950EE8"/>
    <w:rsid w:val="009760E1"/>
    <w:rsid w:val="00995813"/>
    <w:rsid w:val="00A339F1"/>
    <w:rsid w:val="00A62076"/>
    <w:rsid w:val="00AE4698"/>
    <w:rsid w:val="00B97028"/>
    <w:rsid w:val="00BA5C83"/>
    <w:rsid w:val="00BD5728"/>
    <w:rsid w:val="00C339F7"/>
    <w:rsid w:val="00CD0279"/>
    <w:rsid w:val="00D23899"/>
    <w:rsid w:val="00D45708"/>
    <w:rsid w:val="00D7430E"/>
    <w:rsid w:val="00DE305D"/>
    <w:rsid w:val="00DF36FD"/>
    <w:rsid w:val="00E02ED7"/>
    <w:rsid w:val="00E90C7C"/>
    <w:rsid w:val="00EA339E"/>
    <w:rsid w:val="00EA3A17"/>
    <w:rsid w:val="00FB7821"/>
    <w:rsid w:val="00FE4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89AB-1FC0-4A0A-909C-002CC3FB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2023-12-29T19:09:00Z</dcterms:created>
  <dcterms:modified xsi:type="dcterms:W3CDTF">2023-12-29T19:09:00Z</dcterms:modified>
</cp:coreProperties>
</file>